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C7" w:rsidRDefault="005B17C7" w:rsidP="005B17C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Державно-службові відносини.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Традиційно в теорії адміністративного права державно-службові відносини поділяються на дві основні групи.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Відносини, які виникають в процесі організації державної служби, а саме — у зв'язку з підготовкою, добором і розстановкою кадрів; встановленням статусу державної ради, в зв'язку із заміщенням посад, проведенням оцінки праці і просуванням по службі. Такі відносини носять адміністративно-правовий характер і відбивають сутність державної служби.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Відносини, які складаються: в ході реалізації державної служби, тобто в процесі діяльності робітника всередині державного органу; в процесі організації робочого часу та часу відпочинку; щодо дисципліни й оплати праці; в процесі функціонування кадрів управління поза межами цих органів. Відповідно цю групу відносин можна віднести до галузі трудового права.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 прийняттям Закону України «Про державну службу» та інших нормативних актів у цій сфері значно скоротилося застосування норм трудового законодавства з питань регулювання </w:t>
      </w:r>
      <w:proofErr w:type="spellStart"/>
      <w:r>
        <w:rPr>
          <w:rFonts w:ascii="Times New Roman" w:hAnsi="Times New Roman"/>
          <w:sz w:val="24"/>
          <w:szCs w:val="28"/>
        </w:rPr>
        <w:t>внутрішньоорганізаційної</w:t>
      </w:r>
      <w:proofErr w:type="spellEnd"/>
      <w:r>
        <w:rPr>
          <w:rFonts w:ascii="Times New Roman" w:hAnsi="Times New Roman"/>
          <w:sz w:val="24"/>
          <w:szCs w:val="28"/>
        </w:rPr>
        <w:t xml:space="preserve"> діяльності державних службовців. 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Щодо учасників державно-правових відносин — тут виділяють наступних учасників: державу, її органи та державних службовців.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Особливість державно-службових відносин полягає в тому, що вони утворюються між державою в особі її органів і державними службовцями, які здійснюють службову діяльність як суб'єкти юридично-владних відносин.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Державно-службові відносини виникають на основі однобічного рішення державного органу (посадової особи), яке, по-перше, юридичне закріплює вступ громадянина на державну службу, по-друге, служить основою для виконання ним службових обов'язків по посаді, по-третє, визначає момент виникнення його обов'язків перед державою, а також службових і особливих справ. Данні складові повною мірою стосується учасників публічно-правових відносин.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Загальновизнаним є те, що організація та функціонування державної служби визначається переважно за допомогою норм публічного права. Державні службовці це представники публічної організації: держави, державних органів місцевого самоврядування, тобто вони є суб'єктами публічного права.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Публічне право являє собою права, предмет якої досить специфічний, і не тільки в плані різноманітності об'єктів впливу. Учасники правовідносин наділені в публічно-правовій сфері особливим статусом, тобто можливостями використовувати владно-управлінські повноваження, вирішувати політичні, державні, </w:t>
      </w:r>
      <w:proofErr w:type="spellStart"/>
      <w:r>
        <w:rPr>
          <w:rFonts w:ascii="Times New Roman" w:hAnsi="Times New Roman"/>
          <w:sz w:val="24"/>
          <w:szCs w:val="28"/>
        </w:rPr>
        <w:t>соціальнозначущі</w:t>
      </w:r>
      <w:proofErr w:type="spellEnd"/>
      <w:r>
        <w:rPr>
          <w:rFonts w:ascii="Times New Roman" w:hAnsi="Times New Roman"/>
          <w:sz w:val="24"/>
          <w:szCs w:val="28"/>
        </w:rPr>
        <w:t xml:space="preserve"> завдання, які відкривають шлях для вирішення багатьох інших, більш конкретних завдань в усіх сферах суспільного життя та за допомогою різних галузей законодавства.</w:t>
      </w:r>
    </w:p>
    <w:p w:rsidR="005B17C7" w:rsidRDefault="005B17C7" w:rsidP="005B17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усіх державах, де законодавством встановлено особливий публічно-правовий статус державних службовців, створено спеціально підготовлений корпус цих службовців з особливими правами й обов'язками. Система законодавства складається з двох частин: одна частина поширюється на працівників, задіяних на державній службі, а інша регулює відносини в сфері загальних трудових відносин службовців, які також працюють в публічних установах. Головна різниця полягає в тому, що особи, які перебувають на державній службі, на відміну від осіб, які перебувають у звичайних трудових відносинах, мають особливий правовий статус.</w:t>
      </w:r>
    </w:p>
    <w:p w:rsidR="00AC19A7" w:rsidRDefault="00AC19A7"/>
    <w:p w:rsidR="008E3A3F" w:rsidRDefault="008E3A3F"/>
    <w:p w:rsidR="0037255B" w:rsidRDefault="0037255B"/>
    <w:p w:rsidR="0037255B" w:rsidRDefault="0037255B"/>
    <w:p w:rsidR="0037255B" w:rsidRDefault="0037255B"/>
    <w:p w:rsidR="0037255B" w:rsidRDefault="0037255B"/>
    <w:sectPr w:rsidR="0037255B" w:rsidSect="00440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15"/>
    <w:rsid w:val="000D58ED"/>
    <w:rsid w:val="00101B3E"/>
    <w:rsid w:val="001B30E4"/>
    <w:rsid w:val="002A03D2"/>
    <w:rsid w:val="0037255B"/>
    <w:rsid w:val="00440DF6"/>
    <w:rsid w:val="004F586C"/>
    <w:rsid w:val="005B17C7"/>
    <w:rsid w:val="008E3A3F"/>
    <w:rsid w:val="00AC19A7"/>
    <w:rsid w:val="00AF1302"/>
    <w:rsid w:val="00BE5BC3"/>
    <w:rsid w:val="00C67707"/>
    <w:rsid w:val="00CA6DE5"/>
    <w:rsid w:val="00CB4E47"/>
    <w:rsid w:val="00E16E4B"/>
    <w:rsid w:val="00F7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7"/>
    <w:pPr>
      <w:spacing w:line="256" w:lineRule="auto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C3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Normal (Web)"/>
    <w:basedOn w:val="a"/>
    <w:uiPriority w:val="99"/>
    <w:semiHidden/>
    <w:unhideWhenUsed/>
    <w:rsid w:val="00E16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RDA</cp:lastModifiedBy>
  <cp:revision>3</cp:revision>
  <cp:lastPrinted>2019-06-13T08:33:00Z</cp:lastPrinted>
  <dcterms:created xsi:type="dcterms:W3CDTF">2019-06-14T10:26:00Z</dcterms:created>
  <dcterms:modified xsi:type="dcterms:W3CDTF">2019-06-14T10:27:00Z</dcterms:modified>
</cp:coreProperties>
</file>